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EA0" w:rsidRDefault="004F5EA0" w:rsidP="005E4EE2">
      <w:pPr>
        <w:widowControl/>
        <w:spacing w:line="338" w:lineRule="atLeast"/>
        <w:jc w:val="center"/>
        <w:rPr>
          <w:rFonts w:ascii="標楷體" w:eastAsia="標楷體" w:hAnsi="標楷體" w:cs="新細明體"/>
          <w:b/>
          <w:color w:val="4D4D4D"/>
          <w:kern w:val="0"/>
          <w:sz w:val="32"/>
          <w:szCs w:val="24"/>
          <w:shd w:val="clear" w:color="auto" w:fill="FFFFFF"/>
        </w:rPr>
      </w:pPr>
      <w:r>
        <w:rPr>
          <w:rFonts w:ascii="標楷體" w:eastAsia="標楷體" w:hAnsi="標楷體" w:cs="新細明體" w:hint="eastAsia"/>
          <w:b/>
          <w:color w:val="4D4D4D"/>
          <w:kern w:val="0"/>
          <w:sz w:val="32"/>
          <w:szCs w:val="24"/>
          <w:shd w:val="clear" w:color="auto" w:fill="FFFFFF"/>
        </w:rPr>
        <w:t>「</w:t>
      </w:r>
      <w:r w:rsidR="00CD3BC5" w:rsidRPr="005E4EE2">
        <w:rPr>
          <w:rFonts w:ascii="標楷體" w:eastAsia="標楷體" w:hAnsi="標楷體" w:cs="新細明體" w:hint="eastAsia"/>
          <w:b/>
          <w:color w:val="4D4D4D"/>
          <w:kern w:val="0"/>
          <w:sz w:val="32"/>
          <w:szCs w:val="24"/>
          <w:shd w:val="clear" w:color="auto" w:fill="FFFFFF"/>
        </w:rPr>
        <w:t>消</w:t>
      </w:r>
      <w:r>
        <w:rPr>
          <w:rFonts w:ascii="標楷體" w:eastAsia="標楷體" w:hAnsi="標楷體" w:cs="新細明體" w:hint="eastAsia"/>
          <w:b/>
          <w:color w:val="4D4D4D"/>
          <w:kern w:val="0"/>
          <w:sz w:val="32"/>
          <w:szCs w:val="24"/>
          <w:shd w:val="clear" w:color="auto" w:fill="FFFFFF"/>
        </w:rPr>
        <w:t>費者</w:t>
      </w:r>
      <w:r w:rsidR="00CD3BC5" w:rsidRPr="005E4EE2">
        <w:rPr>
          <w:rFonts w:ascii="標楷體" w:eastAsia="標楷體" w:hAnsi="標楷體" w:cs="新細明體" w:hint="eastAsia"/>
          <w:b/>
          <w:color w:val="4D4D4D"/>
          <w:kern w:val="0"/>
          <w:sz w:val="32"/>
          <w:szCs w:val="24"/>
          <w:shd w:val="clear" w:color="auto" w:fill="FFFFFF"/>
        </w:rPr>
        <w:t>保</w:t>
      </w:r>
      <w:r>
        <w:rPr>
          <w:rFonts w:ascii="標楷體" w:eastAsia="標楷體" w:hAnsi="標楷體" w:cs="新細明體" w:hint="eastAsia"/>
          <w:b/>
          <w:color w:val="4D4D4D"/>
          <w:kern w:val="0"/>
          <w:sz w:val="32"/>
          <w:szCs w:val="24"/>
          <w:shd w:val="clear" w:color="auto" w:fill="FFFFFF"/>
        </w:rPr>
        <w:t>護</w:t>
      </w:r>
      <w:r w:rsidR="00CD3BC5" w:rsidRPr="005E4EE2">
        <w:rPr>
          <w:rFonts w:ascii="標楷體" w:eastAsia="標楷體" w:hAnsi="標楷體" w:cs="新細明體" w:hint="eastAsia"/>
          <w:b/>
          <w:color w:val="4D4D4D"/>
          <w:kern w:val="0"/>
          <w:sz w:val="32"/>
          <w:szCs w:val="24"/>
          <w:shd w:val="clear" w:color="auto" w:fill="FFFFFF"/>
        </w:rPr>
        <w:t>研究</w:t>
      </w:r>
      <w:r>
        <w:rPr>
          <w:rFonts w:ascii="標楷體" w:eastAsia="標楷體" w:hAnsi="標楷體" w:cs="新細明體" w:hint="eastAsia"/>
          <w:b/>
          <w:color w:val="4D4D4D"/>
          <w:kern w:val="0"/>
          <w:sz w:val="32"/>
          <w:szCs w:val="24"/>
          <w:shd w:val="clear" w:color="auto" w:fill="FFFFFF"/>
        </w:rPr>
        <w:t>」投稿文件</w:t>
      </w:r>
      <w:r w:rsidRPr="005E4EE2">
        <w:rPr>
          <w:rFonts w:ascii="標楷體" w:eastAsia="標楷體" w:hAnsi="標楷體" w:cs="新細明體" w:hint="eastAsia"/>
          <w:b/>
          <w:color w:val="4D4D4D"/>
          <w:kern w:val="0"/>
          <w:sz w:val="32"/>
          <w:szCs w:val="24"/>
          <w:shd w:val="clear" w:color="auto" w:fill="FFFFFF"/>
        </w:rPr>
        <w:t>審查</w:t>
      </w:r>
      <w:r>
        <w:rPr>
          <w:rFonts w:ascii="標楷體" w:eastAsia="標楷體" w:hAnsi="標楷體" w:cs="新細明體" w:hint="eastAsia"/>
          <w:b/>
          <w:color w:val="4D4D4D"/>
          <w:kern w:val="0"/>
          <w:sz w:val="32"/>
          <w:szCs w:val="24"/>
          <w:shd w:val="clear" w:color="auto" w:fill="FFFFFF"/>
        </w:rPr>
        <w:t>程序及</w:t>
      </w:r>
      <w:r w:rsidRPr="005E4EE2">
        <w:rPr>
          <w:rFonts w:ascii="標楷體" w:eastAsia="標楷體" w:hAnsi="標楷體" w:cs="新細明體" w:hint="eastAsia"/>
          <w:b/>
          <w:color w:val="4D4D4D"/>
          <w:kern w:val="0"/>
          <w:sz w:val="32"/>
          <w:szCs w:val="24"/>
          <w:shd w:val="clear" w:color="auto" w:fill="FFFFFF"/>
        </w:rPr>
        <w:t>原則</w:t>
      </w:r>
    </w:p>
    <w:p w:rsidR="00AE45A3" w:rsidRPr="00350120" w:rsidRDefault="004F5EA0" w:rsidP="004618CB">
      <w:pPr>
        <w:widowControl/>
        <w:spacing w:line="440" w:lineRule="exact"/>
        <w:rPr>
          <w:rFonts w:ascii="標楷體" w:eastAsia="標楷體" w:hAnsi="標楷體" w:cs="新細明體"/>
          <w:b/>
          <w:kern w:val="0"/>
          <w:sz w:val="28"/>
          <w:szCs w:val="28"/>
          <w:shd w:val="clear" w:color="auto" w:fill="FFFFFF"/>
        </w:rPr>
      </w:pPr>
      <w:r w:rsidRPr="00350120">
        <w:rPr>
          <w:rFonts w:ascii="標楷體" w:eastAsia="標楷體" w:hAnsi="標楷體" w:cs="新細明體" w:hint="eastAsia"/>
          <w:b/>
          <w:kern w:val="0"/>
          <w:sz w:val="28"/>
          <w:szCs w:val="28"/>
          <w:shd w:val="clear" w:color="auto" w:fill="FFFFFF"/>
        </w:rPr>
        <w:t>壹、</w:t>
      </w:r>
      <w:r w:rsidR="00CD3BC5" w:rsidRPr="00350120">
        <w:rPr>
          <w:rFonts w:ascii="標楷體" w:eastAsia="標楷體" w:hAnsi="標楷體" w:cs="新細明體" w:hint="eastAsia"/>
          <w:b/>
          <w:kern w:val="0"/>
          <w:sz w:val="28"/>
          <w:szCs w:val="28"/>
          <w:shd w:val="clear" w:color="auto" w:fill="FFFFFF"/>
        </w:rPr>
        <w:t>第一階段</w:t>
      </w:r>
      <w:r w:rsidR="0034570E" w:rsidRPr="00350120">
        <w:rPr>
          <w:rFonts w:ascii="標楷體" w:eastAsia="標楷體" w:hAnsi="標楷體" w:cs="新細明體" w:hint="eastAsia"/>
          <w:b/>
          <w:kern w:val="0"/>
          <w:sz w:val="28"/>
          <w:szCs w:val="28"/>
          <w:shd w:val="clear" w:color="auto" w:fill="FFFFFF"/>
        </w:rPr>
        <w:t>論文</w:t>
      </w:r>
      <w:r w:rsidRPr="00350120">
        <w:rPr>
          <w:rFonts w:ascii="標楷體" w:eastAsia="標楷體" w:hAnsi="標楷體" w:cs="新細明體" w:hint="eastAsia"/>
          <w:b/>
          <w:kern w:val="0"/>
          <w:sz w:val="28"/>
          <w:szCs w:val="28"/>
          <w:shd w:val="clear" w:color="auto" w:fill="FFFFFF"/>
        </w:rPr>
        <w:t>大綱審查程序</w:t>
      </w:r>
    </w:p>
    <w:p w:rsidR="004F5EA0" w:rsidRPr="00350120" w:rsidRDefault="004F5EA0" w:rsidP="004618CB">
      <w:pPr>
        <w:widowControl/>
        <w:spacing w:line="440" w:lineRule="exact"/>
        <w:ind w:leftChars="236" w:left="1132" w:hangingChars="202" w:hanging="566"/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</w:pPr>
      <w:r w:rsidRPr="0035012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一</w:t>
      </w:r>
      <w:r w:rsidRPr="00350120">
        <w:rPr>
          <w:rFonts w:ascii="新細明體" w:eastAsia="新細明體" w:hAnsi="新細明體" w:cs="新細明體" w:hint="eastAsia"/>
          <w:kern w:val="0"/>
          <w:sz w:val="28"/>
          <w:szCs w:val="28"/>
          <w:shd w:val="clear" w:color="auto" w:fill="FFFFFF"/>
        </w:rPr>
        <w:t>、</w:t>
      </w:r>
      <w:r w:rsidR="0034570E" w:rsidRPr="0035012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由行政院消保處</w:t>
      </w:r>
      <w:r w:rsidRPr="0035012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邀請外聘學者專家就投稿大綱進行</w:t>
      </w:r>
      <w:r w:rsidR="009B6B9C" w:rsidRPr="009B6B9C"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初步形式篩選</w:t>
      </w:r>
      <w:r w:rsidR="009B6B9C" w:rsidRPr="009B6B9C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程序，採</w:t>
      </w:r>
      <w:r w:rsidR="00887C81" w:rsidRPr="009B6B9C">
        <w:rPr>
          <w:rFonts w:ascii="標楷體" w:eastAsia="標楷體" w:hAnsi="標楷體" w:cs="新細明體" w:hint="eastAsia"/>
          <w:b/>
          <w:kern w:val="0"/>
          <w:sz w:val="28"/>
          <w:szCs w:val="28"/>
          <w:shd w:val="clear" w:color="auto" w:fill="FFFFFF"/>
        </w:rPr>
        <w:t>匿名</w:t>
      </w:r>
      <w:r w:rsidRPr="009B6B9C">
        <w:rPr>
          <w:rFonts w:ascii="標楷體" w:eastAsia="標楷體" w:hAnsi="標楷體" w:cs="新細明體" w:hint="eastAsia"/>
          <w:b/>
          <w:kern w:val="0"/>
          <w:sz w:val="28"/>
          <w:szCs w:val="28"/>
          <w:shd w:val="clear" w:color="auto" w:fill="FFFFFF"/>
        </w:rPr>
        <w:t>審查</w:t>
      </w:r>
      <w:r w:rsidR="00887C81" w:rsidRPr="0035012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(</w:t>
      </w:r>
      <w:r w:rsidR="00DB7D55" w:rsidRPr="00DB7D55"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受審作者的身份均不顯露</w:t>
      </w:r>
      <w:r w:rsidR="00887C81" w:rsidRPr="0035012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)</w:t>
      </w:r>
      <w:r w:rsidR="009B6B9C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方式進行</w:t>
      </w:r>
      <w:r w:rsidR="00887C81" w:rsidRPr="0035012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，相關</w:t>
      </w:r>
      <w:r w:rsidR="009B6B9C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初審</w:t>
      </w:r>
      <w:r w:rsidR="00887C81" w:rsidRPr="0035012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原則如下表</w:t>
      </w:r>
      <w:r w:rsidRPr="0035012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：</w:t>
      </w:r>
    </w:p>
    <w:tbl>
      <w:tblPr>
        <w:tblStyle w:val="a4"/>
        <w:tblW w:w="7371" w:type="dxa"/>
        <w:tblInd w:w="1129" w:type="dxa"/>
        <w:tblLook w:val="04A0" w:firstRow="1" w:lastRow="0" w:firstColumn="1" w:lastColumn="0" w:noHBand="0" w:noVBand="1"/>
      </w:tblPr>
      <w:tblGrid>
        <w:gridCol w:w="3119"/>
        <w:gridCol w:w="4252"/>
      </w:tblGrid>
      <w:tr w:rsidR="00350120" w:rsidRPr="00350120" w:rsidTr="00476BDE">
        <w:trPr>
          <w:trHeight w:val="517"/>
        </w:trPr>
        <w:tc>
          <w:tcPr>
            <w:tcW w:w="3119" w:type="dxa"/>
          </w:tcPr>
          <w:p w:rsidR="00A64337" w:rsidRPr="00350120" w:rsidRDefault="00A64337" w:rsidP="004618CB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shd w:val="clear" w:color="auto" w:fill="FFFFFF"/>
              </w:rPr>
            </w:pPr>
            <w:r w:rsidRPr="0035012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  <w:shd w:val="clear" w:color="auto" w:fill="FFFFFF"/>
              </w:rPr>
              <w:t>審查原則</w:t>
            </w:r>
          </w:p>
        </w:tc>
        <w:tc>
          <w:tcPr>
            <w:tcW w:w="4252" w:type="dxa"/>
          </w:tcPr>
          <w:p w:rsidR="00A64337" w:rsidRPr="00350120" w:rsidRDefault="00A64337" w:rsidP="004618CB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shd w:val="clear" w:color="auto" w:fill="FFFFFF"/>
              </w:rPr>
            </w:pPr>
            <w:r w:rsidRPr="0035012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  <w:shd w:val="clear" w:color="auto" w:fill="FFFFFF"/>
              </w:rPr>
              <w:t>說明</w:t>
            </w:r>
          </w:p>
        </w:tc>
      </w:tr>
      <w:tr w:rsidR="00350120" w:rsidRPr="00350120" w:rsidTr="00476BDE">
        <w:tc>
          <w:tcPr>
            <w:tcW w:w="3119" w:type="dxa"/>
          </w:tcPr>
          <w:p w:rsidR="00A64337" w:rsidRPr="00350120" w:rsidRDefault="00A64337" w:rsidP="004618CB">
            <w:pPr>
              <w:widowControl/>
              <w:spacing w:line="440" w:lineRule="exact"/>
              <w:ind w:left="311" w:hangingChars="111" w:hanging="311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shd w:val="clear" w:color="auto" w:fill="FFFFFF"/>
              </w:rPr>
            </w:pPr>
            <w:r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1.大綱符合「徵稿啟事」規定之研究</w:t>
            </w:r>
            <w:r w:rsidRPr="00350120">
              <w:rPr>
                <w:rFonts w:ascii="標楷體" w:eastAsia="標楷體" w:hAnsi="標楷體" w:cs="新細明體"/>
                <w:kern w:val="0"/>
                <w:sz w:val="28"/>
                <w:szCs w:val="28"/>
                <w:shd w:val="clear" w:color="auto" w:fill="FFFFFF"/>
              </w:rPr>
              <w:t>主題</w:t>
            </w:r>
          </w:p>
        </w:tc>
        <w:tc>
          <w:tcPr>
            <w:tcW w:w="4252" w:type="dxa"/>
          </w:tcPr>
          <w:p w:rsidR="00A64337" w:rsidRPr="00350120" w:rsidRDefault="00A64337" w:rsidP="004618CB">
            <w:pPr>
              <w:widowControl/>
              <w:spacing w:line="44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shd w:val="clear" w:color="auto" w:fill="FFFFFF"/>
              </w:rPr>
            </w:pPr>
            <w:r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投稿消保研究之內容必須與「消費者保護」議題相關</w:t>
            </w:r>
            <w:r w:rsidR="00623737"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。</w:t>
            </w:r>
          </w:p>
        </w:tc>
      </w:tr>
      <w:tr w:rsidR="00350120" w:rsidRPr="00350120" w:rsidTr="00476BDE">
        <w:tc>
          <w:tcPr>
            <w:tcW w:w="3119" w:type="dxa"/>
          </w:tcPr>
          <w:p w:rsidR="00A64337" w:rsidRPr="00350120" w:rsidRDefault="00A64337" w:rsidP="004618CB">
            <w:pPr>
              <w:widowControl/>
              <w:spacing w:line="440" w:lineRule="exact"/>
              <w:ind w:left="311" w:hangingChars="111" w:hanging="311"/>
              <w:jc w:val="both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shd w:val="clear" w:color="auto" w:fill="FFFFFF"/>
              </w:rPr>
            </w:pPr>
            <w:r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2.</w:t>
            </w:r>
            <w:r w:rsidR="004618CB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初步</w:t>
            </w:r>
            <w:r w:rsidR="004F5C81"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論</w:t>
            </w:r>
            <w:r w:rsidR="004F5C81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述</w:t>
            </w:r>
            <w:r w:rsidR="004F5C81"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基礎</w:t>
            </w:r>
            <w:r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具有</w:t>
            </w:r>
            <w:r w:rsidR="00BA0CA5"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學術、</w:t>
            </w:r>
            <w:r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應用或實際參考價值</w:t>
            </w:r>
          </w:p>
        </w:tc>
        <w:tc>
          <w:tcPr>
            <w:tcW w:w="4252" w:type="dxa"/>
          </w:tcPr>
          <w:p w:rsidR="00A64337" w:rsidRPr="00350120" w:rsidRDefault="00A64337" w:rsidP="004618CB">
            <w:pPr>
              <w:widowControl/>
              <w:spacing w:line="44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shd w:val="clear" w:color="auto" w:fill="FFFFFF"/>
              </w:rPr>
            </w:pPr>
            <w:r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消保研究發行目的係為提升學術研</w:t>
            </w:r>
            <w:r w:rsidRPr="00350120">
              <w:rPr>
                <w:rFonts w:ascii="標楷體" w:eastAsia="標楷體" w:hAnsi="標楷體" w:cs="新細明體"/>
                <w:kern w:val="0"/>
                <w:sz w:val="28"/>
                <w:szCs w:val="28"/>
                <w:shd w:val="clear" w:color="auto" w:fill="FFFFFF"/>
              </w:rPr>
              <w:t>究風氣</w:t>
            </w:r>
            <w:r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及建立相關行政業務推動之立論基礎，故投稿內容必須具有實際之參考價值，而非僅是</w:t>
            </w:r>
            <w:r w:rsidR="004F5EA0"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學術研究或假設性</w:t>
            </w:r>
            <w:r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論談。</w:t>
            </w:r>
          </w:p>
        </w:tc>
      </w:tr>
      <w:tr w:rsidR="00350120" w:rsidRPr="00350120" w:rsidTr="00476BDE">
        <w:tc>
          <w:tcPr>
            <w:tcW w:w="3119" w:type="dxa"/>
          </w:tcPr>
          <w:p w:rsidR="00A64337" w:rsidRPr="00350120" w:rsidRDefault="002B5712" w:rsidP="004618CB">
            <w:pPr>
              <w:widowControl/>
              <w:spacing w:line="440" w:lineRule="exact"/>
              <w:ind w:left="311" w:hangingChars="111" w:hanging="311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shd w:val="clear" w:color="auto" w:fill="FFFFFF"/>
              </w:rPr>
            </w:pPr>
            <w:r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3</w:t>
            </w:r>
            <w:r w:rsidR="00A64337"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.</w:t>
            </w:r>
            <w:r w:rsidR="008178F2"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是否創新、</w:t>
            </w:r>
            <w:r w:rsidR="00430103"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與</w:t>
            </w:r>
            <w:r w:rsidR="00055F5E" w:rsidRPr="00350120">
              <w:rPr>
                <w:rFonts w:ascii="標楷體" w:eastAsia="標楷體" w:hAnsi="標楷體" w:cs="新細明體"/>
                <w:kern w:val="0"/>
                <w:sz w:val="28"/>
                <w:szCs w:val="28"/>
                <w:shd w:val="clear" w:color="auto" w:fill="FFFFFF"/>
              </w:rPr>
              <w:t>消費者保護</w:t>
            </w:r>
            <w:r w:rsidR="00055F5E"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政策及</w:t>
            </w:r>
            <w:r w:rsidR="00055F5E" w:rsidRPr="00350120">
              <w:rPr>
                <w:rFonts w:ascii="標楷體" w:eastAsia="標楷體" w:hAnsi="標楷體" w:cs="新細明體"/>
                <w:kern w:val="0"/>
                <w:sz w:val="28"/>
                <w:szCs w:val="28"/>
                <w:shd w:val="clear" w:color="auto" w:fill="FFFFFF"/>
              </w:rPr>
              <w:t>行政</w:t>
            </w:r>
            <w:r w:rsidR="00055F5E"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、</w:t>
            </w:r>
            <w:r w:rsidR="00A64337" w:rsidRPr="00350120">
              <w:rPr>
                <w:rFonts w:ascii="標楷體" w:eastAsia="標楷體" w:hAnsi="標楷體" w:cs="新細明體"/>
                <w:kern w:val="0"/>
                <w:sz w:val="28"/>
                <w:szCs w:val="28"/>
                <w:shd w:val="clear" w:color="auto" w:fill="FFFFFF"/>
              </w:rPr>
              <w:t>新興消費者保護議題</w:t>
            </w:r>
            <w:r w:rsidR="00F01A00"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趨勢</w:t>
            </w:r>
            <w:r w:rsidR="00430103"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相關性</w:t>
            </w:r>
            <w:r w:rsidR="00A64337"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等</w:t>
            </w:r>
          </w:p>
        </w:tc>
        <w:tc>
          <w:tcPr>
            <w:tcW w:w="4252" w:type="dxa"/>
          </w:tcPr>
          <w:p w:rsidR="00A64337" w:rsidRPr="00350120" w:rsidRDefault="00A64337" w:rsidP="004618CB">
            <w:pPr>
              <w:widowControl/>
              <w:spacing w:line="44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shd w:val="clear" w:color="auto" w:fill="FFFFFF"/>
              </w:rPr>
            </w:pPr>
            <w:r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近來消保研究刊物之主題均偏向法制</w:t>
            </w:r>
            <w:r w:rsidRPr="00350120">
              <w:rPr>
                <w:rFonts w:ascii="標楷體" w:eastAsia="標楷體" w:hAnsi="標楷體" w:cs="新細明體"/>
                <w:kern w:val="0"/>
                <w:sz w:val="28"/>
                <w:szCs w:val="28"/>
                <w:shd w:val="clear" w:color="auto" w:fill="FFFFFF"/>
              </w:rPr>
              <w:t>與</w:t>
            </w:r>
            <w:r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契約相關議題之論著</w:t>
            </w:r>
            <w:r w:rsidR="005F7C3D"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，考量科技發展衍生社會經濟快速變革情況，</w:t>
            </w:r>
            <w:r w:rsidR="00430103"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爰</w:t>
            </w:r>
            <w:r w:rsidR="005F7C3D" w:rsidRPr="00350120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鼓勵投稿人多撰擬不同類型之學術或實務論著，俾供行政機關執行消保業務參採。</w:t>
            </w:r>
          </w:p>
        </w:tc>
      </w:tr>
    </w:tbl>
    <w:p w:rsidR="005F7C3D" w:rsidRPr="00E00670" w:rsidRDefault="005F7C3D" w:rsidP="004618CB">
      <w:pPr>
        <w:widowControl/>
        <w:spacing w:line="440" w:lineRule="exact"/>
        <w:ind w:leftChars="178" w:left="993" w:hangingChars="202" w:hanging="566"/>
        <w:rPr>
          <w:rFonts w:ascii="標楷體" w:eastAsia="標楷體" w:hAnsi="標楷體" w:cs="新細明體"/>
          <w:strike/>
          <w:kern w:val="0"/>
          <w:sz w:val="28"/>
          <w:szCs w:val="28"/>
          <w:shd w:val="clear" w:color="auto" w:fill="FFFFFF"/>
        </w:rPr>
      </w:pPr>
      <w:r w:rsidRPr="0035012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二、投</w:t>
      </w:r>
      <w:r w:rsidRPr="00E0067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稿文件依上開審查原則，</w:t>
      </w:r>
      <w:r w:rsidR="002D7364" w:rsidRPr="00E0067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由審查人評定是否通過第一階段審查</w:t>
      </w:r>
      <w:r w:rsidR="00DB7D55" w:rsidRPr="00E0067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；</w:t>
      </w:r>
      <w:r w:rsidR="00DB7D55" w:rsidRPr="00E00670"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不符合本刊性質、形式要件者，</w:t>
      </w:r>
      <w:r w:rsidR="00DB7D55" w:rsidRPr="00E0067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經</w:t>
      </w:r>
      <w:r w:rsidR="00DB7D55" w:rsidRPr="00E00670"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討論確定後，逕予退稿</w:t>
      </w:r>
      <w:r w:rsidR="00DB7D55" w:rsidRPr="00E0067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。</w:t>
      </w:r>
    </w:p>
    <w:p w:rsidR="00E51CBA" w:rsidRPr="00E00670" w:rsidRDefault="00E51CBA" w:rsidP="004618CB">
      <w:pPr>
        <w:widowControl/>
        <w:spacing w:line="440" w:lineRule="exact"/>
        <w:ind w:leftChars="178" w:left="993" w:hangingChars="202" w:hanging="566"/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</w:pPr>
      <w:r w:rsidRPr="00E0067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三、同一投稿者，至多以連續刊登2期為</w:t>
      </w:r>
      <w:r w:rsidR="00C427FB" w:rsidRPr="00E0067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原則</w:t>
      </w:r>
      <w:r w:rsidRPr="00E0067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，惟</w:t>
      </w:r>
      <w:r w:rsidR="00C427FB" w:rsidRPr="00E0067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若</w:t>
      </w:r>
      <w:r w:rsidRPr="00E0067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主題對行政機關業務之推動具即時性或重大助益時，得</w:t>
      </w:r>
      <w:r w:rsidR="00FB4728" w:rsidRPr="00E0067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經審查人</w:t>
      </w:r>
      <w:r w:rsidRPr="00E0067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衡酌</w:t>
      </w:r>
      <w:r w:rsidR="00B950CE" w:rsidRPr="00E0067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同意</w:t>
      </w:r>
      <w:r w:rsidRPr="00E00670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後收納。</w:t>
      </w:r>
    </w:p>
    <w:p w:rsidR="004F5EA0" w:rsidRPr="00350120" w:rsidRDefault="004F5EA0" w:rsidP="004618CB">
      <w:pPr>
        <w:widowControl/>
        <w:spacing w:beforeLines="50" w:before="180" w:line="440" w:lineRule="exact"/>
        <w:ind w:left="566" w:hangingChars="202" w:hanging="566"/>
        <w:rPr>
          <w:rFonts w:ascii="標楷體" w:eastAsia="標楷體" w:hAnsi="標楷體" w:cs="新細明體"/>
          <w:b/>
          <w:kern w:val="0"/>
          <w:sz w:val="28"/>
          <w:szCs w:val="28"/>
          <w:shd w:val="clear" w:color="auto" w:fill="FFFFFF"/>
        </w:rPr>
      </w:pPr>
      <w:r w:rsidRPr="00350120">
        <w:rPr>
          <w:rFonts w:ascii="標楷體" w:eastAsia="標楷體" w:hAnsi="標楷體" w:cs="新細明體" w:hint="eastAsia"/>
          <w:b/>
          <w:kern w:val="0"/>
          <w:sz w:val="28"/>
          <w:szCs w:val="28"/>
          <w:shd w:val="clear" w:color="auto" w:fill="FFFFFF"/>
        </w:rPr>
        <w:t>貳</w:t>
      </w:r>
      <w:r w:rsidRPr="00350120">
        <w:rPr>
          <w:rFonts w:ascii="新細明體" w:eastAsia="新細明體" w:hAnsi="新細明體" w:cs="新細明體" w:hint="eastAsia"/>
          <w:b/>
          <w:kern w:val="0"/>
          <w:sz w:val="28"/>
          <w:szCs w:val="28"/>
          <w:shd w:val="clear" w:color="auto" w:fill="FFFFFF"/>
        </w:rPr>
        <w:t>、</w:t>
      </w:r>
      <w:r w:rsidRPr="00350120">
        <w:rPr>
          <w:rFonts w:ascii="標楷體" w:eastAsia="標楷體" w:hAnsi="標楷體" w:cs="新細明體" w:hint="eastAsia"/>
          <w:b/>
          <w:kern w:val="0"/>
          <w:sz w:val="28"/>
          <w:szCs w:val="28"/>
          <w:shd w:val="clear" w:color="auto" w:fill="FFFFFF"/>
        </w:rPr>
        <w:t>第二階段投稿論文(全文)審查程序</w:t>
      </w:r>
    </w:p>
    <w:p w:rsidR="004F5EA0" w:rsidRDefault="00887C81" w:rsidP="004618CB">
      <w:pPr>
        <w:widowControl/>
        <w:spacing w:line="440" w:lineRule="exact"/>
        <w:ind w:leftChars="177" w:left="991" w:hangingChars="202" w:hanging="566"/>
        <w:rPr>
          <w:rFonts w:ascii="標楷體" w:eastAsia="標楷體" w:hAnsi="標楷體" w:cs="新細明體"/>
          <w:color w:val="4D4D4D"/>
          <w:kern w:val="0"/>
          <w:sz w:val="28"/>
          <w:szCs w:val="28"/>
          <w:shd w:val="clear" w:color="auto" w:fill="FFFFFF"/>
        </w:rPr>
      </w:pPr>
      <w:r w:rsidRPr="00887C81">
        <w:rPr>
          <w:rFonts w:ascii="標楷體" w:eastAsia="標楷體" w:hAnsi="標楷體" w:cs="新細明體" w:hint="eastAsia"/>
          <w:color w:val="4D4D4D"/>
          <w:kern w:val="0"/>
          <w:sz w:val="28"/>
          <w:szCs w:val="28"/>
          <w:shd w:val="clear" w:color="auto" w:fill="FFFFFF"/>
        </w:rPr>
        <w:t>一、由本刊物第一階段外聘學者專家</w:t>
      </w:r>
      <w:r w:rsidR="007951AD">
        <w:rPr>
          <w:rFonts w:ascii="標楷體" w:eastAsia="標楷體" w:hAnsi="標楷體" w:cs="新細明體" w:hint="eastAsia"/>
          <w:color w:val="4D4D4D"/>
          <w:kern w:val="0"/>
          <w:sz w:val="28"/>
          <w:szCs w:val="28"/>
          <w:shd w:val="clear" w:color="auto" w:fill="FFFFFF"/>
        </w:rPr>
        <w:t>接續</w:t>
      </w:r>
      <w:r w:rsidRPr="00887C81">
        <w:rPr>
          <w:rFonts w:ascii="標楷體" w:eastAsia="標楷體" w:hAnsi="標楷體" w:cs="新細明體" w:hint="eastAsia"/>
          <w:color w:val="4D4D4D"/>
          <w:kern w:val="0"/>
          <w:sz w:val="28"/>
          <w:szCs w:val="28"/>
          <w:shd w:val="clear" w:color="auto" w:fill="FFFFFF"/>
        </w:rPr>
        <w:t>就稿件全文進行實質內容之審查，並對投稿</w:t>
      </w:r>
      <w:r w:rsidR="007951AD">
        <w:rPr>
          <w:rFonts w:ascii="標楷體" w:eastAsia="標楷體" w:hAnsi="標楷體" w:cs="新細明體" w:hint="eastAsia"/>
          <w:color w:val="4D4D4D"/>
          <w:kern w:val="0"/>
          <w:sz w:val="28"/>
          <w:szCs w:val="28"/>
          <w:shd w:val="clear" w:color="auto" w:fill="FFFFFF"/>
        </w:rPr>
        <w:t>文件</w:t>
      </w:r>
      <w:r w:rsidRPr="00887C81">
        <w:rPr>
          <w:rFonts w:ascii="標楷體" w:eastAsia="標楷體" w:hAnsi="標楷體" w:cs="新細明體" w:hint="eastAsia"/>
          <w:color w:val="4D4D4D"/>
          <w:kern w:val="0"/>
          <w:sz w:val="28"/>
          <w:szCs w:val="28"/>
          <w:shd w:val="clear" w:color="auto" w:fill="FFFFFF"/>
        </w:rPr>
        <w:t>提出相關建議意見。</w:t>
      </w:r>
    </w:p>
    <w:p w:rsidR="00887C81" w:rsidRDefault="00887C81" w:rsidP="004618CB">
      <w:pPr>
        <w:widowControl/>
        <w:spacing w:line="440" w:lineRule="exact"/>
        <w:ind w:leftChars="177" w:left="991" w:hangingChars="202" w:hanging="566"/>
        <w:rPr>
          <w:rFonts w:ascii="標楷體" w:eastAsia="標楷體" w:hAnsi="標楷體" w:cs="新細明體"/>
          <w:color w:val="4D4D4D"/>
          <w:kern w:val="0"/>
          <w:sz w:val="28"/>
          <w:szCs w:val="28"/>
          <w:shd w:val="clear" w:color="auto" w:fill="FFFFFF"/>
        </w:rPr>
      </w:pPr>
      <w:r>
        <w:rPr>
          <w:rFonts w:ascii="標楷體" w:eastAsia="標楷體" w:hAnsi="標楷體" w:cs="新細明體" w:hint="eastAsia"/>
          <w:color w:val="4D4D4D"/>
          <w:kern w:val="0"/>
          <w:sz w:val="28"/>
          <w:szCs w:val="28"/>
          <w:shd w:val="clear" w:color="auto" w:fill="FFFFFF"/>
        </w:rPr>
        <w:t>二</w:t>
      </w:r>
      <w:r w:rsidR="007951AD">
        <w:rPr>
          <w:rFonts w:ascii="新細明體" w:eastAsia="新細明體" w:hAnsi="新細明體" w:cs="新細明體" w:hint="eastAsia"/>
          <w:color w:val="4D4D4D"/>
          <w:kern w:val="0"/>
          <w:sz w:val="28"/>
          <w:szCs w:val="28"/>
          <w:shd w:val="clear" w:color="auto" w:fill="FFFFFF"/>
        </w:rPr>
        <w:t>、</w:t>
      </w:r>
      <w:r w:rsidR="007951AD">
        <w:rPr>
          <w:rFonts w:ascii="標楷體" w:eastAsia="標楷體" w:hAnsi="標楷體" w:cs="新細明體" w:hint="eastAsia"/>
          <w:color w:val="4D4D4D"/>
          <w:kern w:val="0"/>
          <w:sz w:val="28"/>
          <w:szCs w:val="28"/>
          <w:shd w:val="clear" w:color="auto" w:fill="FFFFFF"/>
        </w:rPr>
        <w:t>前揭</w:t>
      </w:r>
      <w:r w:rsidR="007951AD" w:rsidRPr="00887C81">
        <w:rPr>
          <w:rFonts w:ascii="標楷體" w:eastAsia="標楷體" w:hAnsi="標楷體" w:cs="新細明體" w:hint="eastAsia"/>
          <w:color w:val="4D4D4D"/>
          <w:kern w:val="0"/>
          <w:sz w:val="28"/>
          <w:szCs w:val="28"/>
          <w:shd w:val="clear" w:color="auto" w:fill="FFFFFF"/>
        </w:rPr>
        <w:t>外聘學者專家</w:t>
      </w:r>
      <w:r w:rsidR="007951AD">
        <w:rPr>
          <w:rFonts w:ascii="標楷體" w:eastAsia="標楷體" w:hAnsi="標楷體" w:cs="新細明體" w:hint="eastAsia"/>
          <w:color w:val="4D4D4D"/>
          <w:kern w:val="0"/>
          <w:sz w:val="28"/>
          <w:szCs w:val="28"/>
          <w:shd w:val="clear" w:color="auto" w:fill="FFFFFF"/>
        </w:rPr>
        <w:t>倘因故無法進行第二階段審查，得由本處另覓合適之人選完成審查任務。</w:t>
      </w:r>
    </w:p>
    <w:p w:rsidR="00AF3DBB" w:rsidRPr="00F95891" w:rsidRDefault="007951AD" w:rsidP="004618CB">
      <w:pPr>
        <w:widowControl/>
        <w:spacing w:line="440" w:lineRule="exact"/>
        <w:ind w:leftChars="177" w:left="991" w:hangingChars="202" w:hanging="566"/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</w:pPr>
      <w:bookmarkStart w:id="0" w:name="_GoBack"/>
      <w:r w:rsidRPr="00F95891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lastRenderedPageBreak/>
        <w:t>三、</w:t>
      </w:r>
      <w:r w:rsidR="00DB7D55" w:rsidRPr="00F95891"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審稿意見</w:t>
      </w:r>
      <w:r w:rsidR="00DB7D55" w:rsidRPr="00F95891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將分為3類：(1</w:t>
      </w:r>
      <w:r w:rsidR="00DB7D55" w:rsidRPr="00F95891"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)直接</w:t>
      </w:r>
      <w:r w:rsidR="00DB7D55" w:rsidRPr="00F95891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刊登；</w:t>
      </w:r>
      <w:r w:rsidR="00DB7D55" w:rsidRPr="00F95891"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(2)修正後</w:t>
      </w:r>
      <w:r w:rsidR="00DB7D55" w:rsidRPr="00F95891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刊登；</w:t>
      </w:r>
      <w:r w:rsidR="00DB7D55" w:rsidRPr="00F95891"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(3) 不</w:t>
      </w:r>
      <w:r w:rsidR="00AF3DBB" w:rsidRPr="00F95891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建議採用</w:t>
      </w:r>
      <w:r w:rsidR="00DB7D55" w:rsidRPr="00F95891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。</w:t>
      </w:r>
    </w:p>
    <w:p w:rsidR="00DB7D55" w:rsidRPr="00F95891" w:rsidRDefault="00AF3DBB" w:rsidP="004618CB">
      <w:pPr>
        <w:widowControl/>
        <w:spacing w:line="440" w:lineRule="exact"/>
        <w:ind w:leftChars="177" w:left="991" w:hangingChars="202" w:hanging="566"/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</w:pPr>
      <w:r w:rsidRPr="00F95891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四</w:t>
      </w:r>
      <w:r w:rsidRPr="00F95891">
        <w:rPr>
          <w:rFonts w:ascii="新細明體" w:eastAsia="新細明體" w:hAnsi="新細明體" w:cs="新細明體" w:hint="eastAsia"/>
          <w:kern w:val="0"/>
          <w:sz w:val="28"/>
          <w:szCs w:val="28"/>
          <w:shd w:val="clear" w:color="auto" w:fill="FFFFFF"/>
        </w:rPr>
        <w:t>、</w:t>
      </w:r>
      <w:r w:rsidR="00DB7D55" w:rsidRPr="00F95891"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審稿意見為「修正後</w:t>
      </w:r>
      <w:r w:rsidR="00DB7D55" w:rsidRPr="00F95891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刊登</w:t>
      </w:r>
      <w:r w:rsidR="00DB7D55" w:rsidRPr="00F95891"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」者，</w:t>
      </w:r>
      <w:r w:rsidR="00DB7D55" w:rsidRPr="00F95891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作者應</w:t>
      </w:r>
      <w:r w:rsidRPr="00F95891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於期限內</w:t>
      </w:r>
      <w:r w:rsidR="00DB7D55" w:rsidRPr="00F95891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就審查委員提出之建議意見修正文稿內容，或提出相關說明後，方可收錄</w:t>
      </w:r>
      <w:r w:rsidRPr="00F95891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。</w:t>
      </w:r>
      <w:r w:rsidR="00DB7D55" w:rsidRPr="00F95891"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審稿意見為</w:t>
      </w:r>
      <w:r w:rsidRPr="00F95891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「</w:t>
      </w:r>
      <w:r w:rsidRPr="00F95891"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不</w:t>
      </w:r>
      <w:r w:rsidRPr="00F95891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建議採用」</w:t>
      </w:r>
      <w:r w:rsidR="00DB7D55" w:rsidRPr="00F95891"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者，</w:t>
      </w:r>
      <w:r w:rsidRPr="00F95891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將</w:t>
      </w:r>
      <w:r w:rsidRPr="00F95891"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逕予退稿</w:t>
      </w:r>
      <w:r w:rsidR="00DB7D55" w:rsidRPr="00F95891"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不予刊登。</w:t>
      </w:r>
    </w:p>
    <w:p w:rsidR="00AF3DBB" w:rsidRPr="00F95891" w:rsidRDefault="00AF3DBB" w:rsidP="004618CB">
      <w:pPr>
        <w:widowControl/>
        <w:spacing w:beforeLines="50" w:before="180" w:line="440" w:lineRule="exact"/>
        <w:ind w:left="566" w:hangingChars="202" w:hanging="566"/>
        <w:rPr>
          <w:rFonts w:ascii="標楷體" w:eastAsia="標楷體" w:hAnsi="標楷體"/>
          <w:b/>
          <w:sz w:val="28"/>
          <w:szCs w:val="28"/>
          <w:shd w:val="clear" w:color="auto" w:fill="FFFFFF"/>
        </w:rPr>
      </w:pPr>
      <w:r w:rsidRPr="00F95891">
        <w:rPr>
          <w:rFonts w:ascii="標楷體" w:eastAsia="標楷體" w:hAnsi="標楷體" w:hint="eastAsia"/>
          <w:b/>
          <w:sz w:val="28"/>
          <w:szCs w:val="28"/>
          <w:shd w:val="clear" w:color="auto" w:fill="FFFFFF"/>
        </w:rPr>
        <w:t>參</w:t>
      </w:r>
      <w:r w:rsidRPr="00F95891">
        <w:rPr>
          <w:rFonts w:ascii="標楷體" w:eastAsia="標楷體" w:hAnsi="標楷體"/>
          <w:b/>
          <w:sz w:val="28"/>
          <w:szCs w:val="28"/>
          <w:shd w:val="clear" w:color="auto" w:fill="FFFFFF"/>
        </w:rPr>
        <w:t>、撤稿</w:t>
      </w:r>
    </w:p>
    <w:p w:rsidR="00AF3DBB" w:rsidRPr="00F95891" w:rsidRDefault="00AF3DBB" w:rsidP="004618CB">
      <w:pPr>
        <w:widowControl/>
        <w:spacing w:line="440" w:lineRule="exact"/>
        <w:ind w:leftChars="177" w:left="991" w:hangingChars="202" w:hanging="566"/>
        <w:jc w:val="both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F95891">
        <w:rPr>
          <w:rFonts w:ascii="標楷體" w:eastAsia="標楷體" w:hAnsi="標楷體"/>
          <w:sz w:val="28"/>
          <w:szCs w:val="28"/>
          <w:shd w:val="clear" w:color="auto" w:fill="FFFFFF"/>
        </w:rPr>
        <w:t>一</w:t>
      </w:r>
      <w:r w:rsidRPr="00F95891">
        <w:rPr>
          <w:rFonts w:ascii="新細明體" w:eastAsia="新細明體" w:hAnsi="新細明體" w:hint="eastAsia"/>
          <w:sz w:val="28"/>
          <w:szCs w:val="28"/>
          <w:shd w:val="clear" w:color="auto" w:fill="FFFFFF"/>
        </w:rPr>
        <w:t>、</w:t>
      </w:r>
      <w:r w:rsidRPr="00F95891">
        <w:rPr>
          <w:rFonts w:ascii="標楷體" w:eastAsia="標楷體" w:hAnsi="標楷體"/>
          <w:sz w:val="28"/>
          <w:szCs w:val="28"/>
          <w:shd w:val="clear" w:color="auto" w:fill="FFFFFF"/>
        </w:rPr>
        <w:t>投稿者撤稿之要求，需以書面（掛號交寄</w:t>
      </w:r>
      <w:r w:rsidRPr="00F95891">
        <w:rPr>
          <w:rFonts w:ascii="標楷體" w:eastAsia="標楷體" w:hAnsi="標楷體" w:hint="eastAsia"/>
          <w:sz w:val="28"/>
          <w:szCs w:val="28"/>
          <w:shd w:val="clear" w:color="auto" w:fill="FFFFFF"/>
        </w:rPr>
        <w:t>或電子郵件敘明</w:t>
      </w:r>
      <w:r w:rsidRPr="00F95891">
        <w:rPr>
          <w:rFonts w:ascii="標楷體" w:eastAsia="標楷體" w:hAnsi="標楷體"/>
          <w:sz w:val="28"/>
          <w:szCs w:val="28"/>
          <w:shd w:val="clear" w:color="auto" w:fill="FFFFFF"/>
        </w:rPr>
        <w:t>）提出</w:t>
      </w:r>
      <w:r w:rsidRPr="00F95891">
        <w:rPr>
          <w:rFonts w:ascii="標楷體" w:eastAsia="標楷體" w:hAnsi="標楷體" w:hint="eastAsia"/>
          <w:sz w:val="28"/>
          <w:szCs w:val="28"/>
          <w:shd w:val="clear" w:color="auto" w:fill="FFFFFF"/>
        </w:rPr>
        <w:t>。</w:t>
      </w:r>
    </w:p>
    <w:p w:rsidR="00AF3DBB" w:rsidRPr="00F95891" w:rsidRDefault="00AF3DBB" w:rsidP="004618CB">
      <w:pPr>
        <w:widowControl/>
        <w:spacing w:line="440" w:lineRule="exact"/>
        <w:ind w:leftChars="177" w:left="991" w:hangingChars="202" w:hanging="566"/>
        <w:jc w:val="both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F95891">
        <w:rPr>
          <w:rFonts w:ascii="標楷體" w:eastAsia="標楷體" w:hAnsi="標楷體"/>
          <w:sz w:val="28"/>
          <w:szCs w:val="28"/>
          <w:shd w:val="clear" w:color="auto" w:fill="FFFFFF"/>
        </w:rPr>
        <w:t>二</w:t>
      </w:r>
      <w:r w:rsidRPr="00F95891">
        <w:rPr>
          <w:rFonts w:hint="eastAsia"/>
          <w:sz w:val="28"/>
          <w:szCs w:val="28"/>
          <w:shd w:val="clear" w:color="auto" w:fill="FFFFFF"/>
        </w:rPr>
        <w:t>、</w:t>
      </w:r>
      <w:r w:rsidRPr="00F95891">
        <w:rPr>
          <w:rFonts w:ascii="標楷體" w:eastAsia="標楷體" w:hAnsi="標楷體"/>
          <w:sz w:val="28"/>
          <w:szCs w:val="28"/>
          <w:shd w:val="clear" w:color="auto" w:fill="FFFFFF"/>
        </w:rPr>
        <w:t>為避免資源浪費，凡投稿本刊之文章，如於</w:t>
      </w:r>
      <w:r w:rsidRPr="00F95891">
        <w:rPr>
          <w:rFonts w:ascii="標楷體" w:eastAsia="標楷體" w:hAnsi="標楷體" w:hint="eastAsia"/>
          <w:sz w:val="28"/>
          <w:szCs w:val="28"/>
          <w:shd w:val="clear" w:color="auto" w:fill="FFFFFF"/>
        </w:rPr>
        <w:t>第二階段</w:t>
      </w:r>
      <w:r w:rsidRPr="00F95891">
        <w:rPr>
          <w:rFonts w:ascii="標楷體" w:eastAsia="標楷體" w:hAnsi="標楷體"/>
          <w:sz w:val="28"/>
          <w:szCs w:val="28"/>
          <w:shd w:val="clear" w:color="auto" w:fill="FFFFFF"/>
        </w:rPr>
        <w:t>審</w:t>
      </w:r>
      <w:r w:rsidRPr="00F95891">
        <w:rPr>
          <w:rFonts w:ascii="標楷體" w:eastAsia="標楷體" w:hAnsi="標楷體" w:hint="eastAsia"/>
          <w:sz w:val="28"/>
          <w:szCs w:val="28"/>
          <w:shd w:val="clear" w:color="auto" w:fill="FFFFFF"/>
        </w:rPr>
        <w:t>查時</w:t>
      </w:r>
      <w:r w:rsidRPr="00F95891">
        <w:rPr>
          <w:rFonts w:ascii="標楷體" w:eastAsia="標楷體" w:hAnsi="標楷體"/>
          <w:sz w:val="28"/>
          <w:szCs w:val="28"/>
          <w:shd w:val="clear" w:color="auto" w:fill="FFFFFF"/>
        </w:rPr>
        <w:t>提出撤稿要求，本刊</w:t>
      </w:r>
      <w:r w:rsidRPr="00F95891">
        <w:rPr>
          <w:rFonts w:ascii="標楷體" w:eastAsia="標楷體" w:hAnsi="標楷體" w:hint="eastAsia"/>
          <w:sz w:val="28"/>
          <w:szCs w:val="28"/>
          <w:shd w:val="clear" w:color="auto" w:fill="FFFFFF"/>
        </w:rPr>
        <w:t>得於</w:t>
      </w:r>
      <w:r w:rsidRPr="00F95891">
        <w:rPr>
          <w:rFonts w:ascii="標楷體" w:eastAsia="標楷體" w:hAnsi="標楷體"/>
          <w:sz w:val="28"/>
          <w:szCs w:val="28"/>
          <w:shd w:val="clear" w:color="auto" w:fill="FFFFFF"/>
        </w:rPr>
        <w:t>兩年內不接受該投稿者投稿</w:t>
      </w:r>
      <w:r w:rsidRPr="00F95891">
        <w:rPr>
          <w:rFonts w:ascii="標楷體" w:eastAsia="標楷體" w:hAnsi="標楷體" w:hint="eastAsia"/>
          <w:sz w:val="28"/>
          <w:szCs w:val="28"/>
          <w:shd w:val="clear" w:color="auto" w:fill="FFFFFF"/>
        </w:rPr>
        <w:t>。</w:t>
      </w:r>
    </w:p>
    <w:p w:rsidR="00AF3DBB" w:rsidRPr="00F95891" w:rsidRDefault="00AF3DBB" w:rsidP="004618CB">
      <w:pPr>
        <w:widowControl/>
        <w:spacing w:line="440" w:lineRule="exact"/>
        <w:ind w:leftChars="177" w:left="991" w:hangingChars="202" w:hanging="566"/>
        <w:jc w:val="both"/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</w:pPr>
      <w:r w:rsidRPr="00F95891">
        <w:rPr>
          <w:rFonts w:ascii="標楷體" w:eastAsia="標楷體" w:hAnsi="標楷體"/>
          <w:sz w:val="28"/>
          <w:szCs w:val="28"/>
          <w:shd w:val="clear" w:color="auto" w:fill="FFFFFF"/>
        </w:rPr>
        <w:t>三</w:t>
      </w:r>
      <w:r w:rsidRPr="00F95891">
        <w:rPr>
          <w:rFonts w:hint="eastAsia"/>
          <w:sz w:val="28"/>
          <w:szCs w:val="28"/>
          <w:shd w:val="clear" w:color="auto" w:fill="FFFFFF"/>
        </w:rPr>
        <w:t>、</w:t>
      </w:r>
      <w:r w:rsidRPr="00F95891">
        <w:rPr>
          <w:rFonts w:ascii="標楷體" w:eastAsia="標楷體" w:hAnsi="標楷體"/>
          <w:sz w:val="28"/>
          <w:szCs w:val="28"/>
          <w:shd w:val="clear" w:color="auto" w:fill="FFFFFF"/>
        </w:rPr>
        <w:t>因大幅修改需要延期交稿者，需以書面（掛號交寄</w:t>
      </w:r>
      <w:r w:rsidRPr="00F95891">
        <w:rPr>
          <w:rFonts w:ascii="標楷體" w:eastAsia="標楷體" w:hAnsi="標楷體" w:hint="eastAsia"/>
          <w:sz w:val="28"/>
          <w:szCs w:val="28"/>
          <w:shd w:val="clear" w:color="auto" w:fill="FFFFFF"/>
        </w:rPr>
        <w:t>或電子郵件敘明</w:t>
      </w:r>
      <w:r w:rsidRPr="00F95891">
        <w:rPr>
          <w:rFonts w:ascii="標楷體" w:eastAsia="標楷體" w:hAnsi="標楷體"/>
          <w:sz w:val="28"/>
          <w:szCs w:val="28"/>
          <w:shd w:val="clear" w:color="auto" w:fill="FFFFFF"/>
        </w:rPr>
        <w:t>）通知，本刊統一給予</w:t>
      </w:r>
      <w:r w:rsidRPr="00F95891">
        <w:rPr>
          <w:rFonts w:ascii="標楷體" w:eastAsia="標楷體" w:hAnsi="標楷體" w:hint="eastAsia"/>
          <w:sz w:val="28"/>
          <w:szCs w:val="28"/>
          <w:shd w:val="clear" w:color="auto" w:fill="FFFFFF"/>
        </w:rPr>
        <w:t>延長2</w:t>
      </w:r>
      <w:r w:rsidRPr="00F95891">
        <w:rPr>
          <w:rFonts w:ascii="標楷體" w:eastAsia="標楷體" w:hAnsi="標楷體"/>
          <w:sz w:val="28"/>
          <w:szCs w:val="28"/>
          <w:shd w:val="clear" w:color="auto" w:fill="FFFFFF"/>
        </w:rPr>
        <w:t>星期之時間修改。如未能於規定期限內修改完成者，</w:t>
      </w:r>
      <w:r w:rsidR="00A15803" w:rsidRPr="00F95891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將</w:t>
      </w:r>
      <w:r w:rsidR="00A15803" w:rsidRPr="00F95891"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逕予退稿不予刊登。</w:t>
      </w:r>
      <w:r w:rsidRPr="00F95891">
        <w:rPr>
          <w:rFonts w:ascii="標楷體" w:eastAsia="標楷體" w:hAnsi="標楷體"/>
          <w:sz w:val="28"/>
          <w:szCs w:val="28"/>
          <w:shd w:val="clear" w:color="auto" w:fill="FFFFFF"/>
        </w:rPr>
        <w:t>惟有特殊原因者，得提出書面說明，修改期限另外計算。</w:t>
      </w:r>
    </w:p>
    <w:bookmarkEnd w:id="0"/>
    <w:p w:rsidR="00DB7D55" w:rsidRPr="00887C81" w:rsidRDefault="00DB7D55" w:rsidP="00887C81">
      <w:pPr>
        <w:widowControl/>
        <w:spacing w:line="480" w:lineRule="exact"/>
        <w:ind w:leftChars="177" w:left="991" w:hangingChars="202" w:hanging="566"/>
        <w:rPr>
          <w:rFonts w:ascii="標楷體" w:eastAsia="標楷體" w:hAnsi="標楷體" w:cs="新細明體"/>
          <w:color w:val="4D4D4D"/>
          <w:kern w:val="0"/>
          <w:sz w:val="28"/>
          <w:szCs w:val="28"/>
          <w:shd w:val="clear" w:color="auto" w:fill="FFFFFF"/>
        </w:rPr>
      </w:pPr>
    </w:p>
    <w:sectPr w:rsidR="00DB7D55" w:rsidRPr="00887C81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8CC" w:rsidRDefault="001108CC" w:rsidP="004F5EA0">
      <w:r>
        <w:separator/>
      </w:r>
    </w:p>
  </w:endnote>
  <w:endnote w:type="continuationSeparator" w:id="0">
    <w:p w:rsidR="001108CC" w:rsidRDefault="001108CC" w:rsidP="004F5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2173526"/>
      <w:docPartObj>
        <w:docPartGallery w:val="Page Numbers (Bottom of Page)"/>
        <w:docPartUnique/>
      </w:docPartObj>
    </w:sdtPr>
    <w:sdtEndPr/>
    <w:sdtContent>
      <w:p w:rsidR="009F1BB4" w:rsidRDefault="009F1BB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5891" w:rsidRPr="00F95891">
          <w:rPr>
            <w:noProof/>
            <w:lang w:val="zh-TW"/>
          </w:rPr>
          <w:t>1</w:t>
        </w:r>
        <w:r>
          <w:fldChar w:fldCharType="end"/>
        </w:r>
      </w:p>
    </w:sdtContent>
  </w:sdt>
  <w:p w:rsidR="009F1BB4" w:rsidRDefault="009F1BB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8CC" w:rsidRDefault="001108CC" w:rsidP="004F5EA0">
      <w:r>
        <w:separator/>
      </w:r>
    </w:p>
  </w:footnote>
  <w:footnote w:type="continuationSeparator" w:id="0">
    <w:p w:rsidR="001108CC" w:rsidRDefault="001108CC" w:rsidP="004F5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BC2" w:rsidRPr="00F53BC2" w:rsidRDefault="00F53BC2" w:rsidP="00F53BC2">
    <w:pPr>
      <w:pStyle w:val="a5"/>
      <w:jc w:val="right"/>
      <w:rPr>
        <w:rFonts w:ascii="標楷體" w:eastAsia="標楷體" w:hAnsi="標楷體"/>
        <w:sz w:val="22"/>
        <w:szCs w:val="22"/>
      </w:rPr>
    </w:pPr>
    <w:r w:rsidRPr="00F53BC2">
      <w:rPr>
        <w:rFonts w:ascii="標楷體" w:eastAsia="標楷體" w:hAnsi="標楷體" w:hint="eastAsia"/>
        <w:sz w:val="22"/>
        <w:szCs w:val="22"/>
      </w:rPr>
      <w:t>附件三-消保研究投稿文件審查程序及原則</w:t>
    </w:r>
  </w:p>
  <w:p w:rsidR="00F53BC2" w:rsidRDefault="00F53BC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B31B3"/>
    <w:multiLevelType w:val="multilevel"/>
    <w:tmpl w:val="A5682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7836DE"/>
    <w:multiLevelType w:val="multilevel"/>
    <w:tmpl w:val="39D28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E770F6"/>
    <w:multiLevelType w:val="multilevel"/>
    <w:tmpl w:val="C9B60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7C3CEE"/>
    <w:multiLevelType w:val="multilevel"/>
    <w:tmpl w:val="8E1E7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4B72F5"/>
    <w:multiLevelType w:val="multilevel"/>
    <w:tmpl w:val="E8C0C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5A3"/>
    <w:rsid w:val="00055F5E"/>
    <w:rsid w:val="000D02BF"/>
    <w:rsid w:val="001108CC"/>
    <w:rsid w:val="001A638E"/>
    <w:rsid w:val="001F08A4"/>
    <w:rsid w:val="002826BD"/>
    <w:rsid w:val="002B5712"/>
    <w:rsid w:val="002D7364"/>
    <w:rsid w:val="0034570E"/>
    <w:rsid w:val="00350120"/>
    <w:rsid w:val="00396733"/>
    <w:rsid w:val="00430103"/>
    <w:rsid w:val="00437383"/>
    <w:rsid w:val="004618CB"/>
    <w:rsid w:val="00476BDE"/>
    <w:rsid w:val="004C0605"/>
    <w:rsid w:val="004F5C81"/>
    <w:rsid w:val="004F5EA0"/>
    <w:rsid w:val="00512424"/>
    <w:rsid w:val="00560E11"/>
    <w:rsid w:val="005E4EE2"/>
    <w:rsid w:val="005F7C3D"/>
    <w:rsid w:val="00622014"/>
    <w:rsid w:val="00623737"/>
    <w:rsid w:val="0073664E"/>
    <w:rsid w:val="00765F81"/>
    <w:rsid w:val="007951AD"/>
    <w:rsid w:val="008178F2"/>
    <w:rsid w:val="00887C81"/>
    <w:rsid w:val="008C5CEA"/>
    <w:rsid w:val="009404A8"/>
    <w:rsid w:val="009B6B9C"/>
    <w:rsid w:val="009D084D"/>
    <w:rsid w:val="009F1BB4"/>
    <w:rsid w:val="00A15803"/>
    <w:rsid w:val="00A614E0"/>
    <w:rsid w:val="00A64337"/>
    <w:rsid w:val="00A94AFA"/>
    <w:rsid w:val="00AE45A3"/>
    <w:rsid w:val="00AF3DBB"/>
    <w:rsid w:val="00B51FDE"/>
    <w:rsid w:val="00B84198"/>
    <w:rsid w:val="00B950CE"/>
    <w:rsid w:val="00BA0CA5"/>
    <w:rsid w:val="00C427FB"/>
    <w:rsid w:val="00CD3BC5"/>
    <w:rsid w:val="00D4590D"/>
    <w:rsid w:val="00DB7D55"/>
    <w:rsid w:val="00DD35FE"/>
    <w:rsid w:val="00E00670"/>
    <w:rsid w:val="00E51CBA"/>
    <w:rsid w:val="00F01A00"/>
    <w:rsid w:val="00F53BC2"/>
    <w:rsid w:val="00F95891"/>
    <w:rsid w:val="00FB4728"/>
    <w:rsid w:val="00FD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925AC41-42AC-4E75-A976-BFB3A4983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5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BC5"/>
    <w:pPr>
      <w:ind w:leftChars="200" w:left="480"/>
    </w:pPr>
  </w:style>
  <w:style w:type="table" w:styleId="a4">
    <w:name w:val="Table Grid"/>
    <w:basedOn w:val="a1"/>
    <w:uiPriority w:val="39"/>
    <w:rsid w:val="00A643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F5E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F5EA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F5E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F5EA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457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4570E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AF3DB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2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邱琦閔</dc:creator>
  <cp:keywords/>
  <dc:description/>
  <cp:lastModifiedBy>邱琦閔</cp:lastModifiedBy>
  <cp:revision>5</cp:revision>
  <dcterms:created xsi:type="dcterms:W3CDTF">2021-07-27T07:11:00Z</dcterms:created>
  <dcterms:modified xsi:type="dcterms:W3CDTF">2021-07-28T05:55:00Z</dcterms:modified>
</cp:coreProperties>
</file>